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/>
          <w:b/>
          <w:bCs/>
          <w:color w:val="auto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8"/>
          <w:sz w:val="27"/>
          <w:szCs w:val="27"/>
          <w:shd w:val="clear" w:color="auto" w:fill="FFFFFF"/>
        </w:rPr>
        <w:t>“我的驻村故事”征文活动报名表</w:t>
      </w:r>
    </w:p>
    <w:tbl>
      <w:tblPr>
        <w:tblStyle w:val="3"/>
        <w:tblpPr w:leftFromText="180" w:rightFromText="180" w:vertAnchor="text" w:horzAnchor="page" w:tblpX="1967" w:tblpY="798"/>
        <w:tblOverlap w:val="never"/>
        <w:tblW w:w="81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68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稿件题目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字数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派出单位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所驻村庄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2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推荐理由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6752C"/>
    <w:rsid w:val="547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2019-04-24T20:30:00Z</dcterms:created>
  <dc:creator>记忆土家</dc:creator>
  <cp:lastModifiedBy>记忆土家</cp:lastModifiedBy>
  <dcterms:modified xsi:type="dcterms:W3CDTF">2019-04-24T20:32:27Z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