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nTimes" w:hAnsi="LinTimes" w:eastAsia="方正小标宋简体" w:cs="LinTimes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nTimes" w:hAnsi="LinTimes" w:eastAsia="方正小标宋简体" w:cs="LinTimes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nTimes" w:hAnsi="LinTimes" w:eastAsia="方正小标宋简体" w:cs="LinTimes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nTimes" w:hAnsi="LinTimes" w:eastAsia="方正小标宋简体" w:cs="LinTimes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nTimes" w:hAnsi="LinTimes" w:eastAsia="方正小标宋简体" w:cs="LinTimes"/>
          <w:sz w:val="44"/>
          <w:szCs w:val="44"/>
          <w:lang w:eastAsia="zh-CN"/>
        </w:rPr>
      </w:pPr>
      <w:r>
        <w:rPr>
          <w:rFonts w:hint="default" w:ascii="LinTimes" w:hAnsi="LinTimes" w:eastAsia="方正小标宋简体" w:cs="LinTimes"/>
          <w:sz w:val="44"/>
          <w:szCs w:val="44"/>
        </w:rPr>
        <w:t>国务院扶贫办关于及时</w:t>
      </w:r>
      <w:r>
        <w:rPr>
          <w:rFonts w:hint="default" w:ascii="LinTimes" w:hAnsi="LinTimes" w:eastAsia="方正小标宋简体" w:cs="LinTimes"/>
          <w:sz w:val="44"/>
          <w:szCs w:val="44"/>
          <w:lang w:eastAsia="zh-CN"/>
        </w:rPr>
        <w:t>防范化解因洪涝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LinTimes" w:hAnsi="LinTimes" w:eastAsia="方正小标宋简体" w:cs="LinTimes"/>
          <w:sz w:val="44"/>
          <w:szCs w:val="44"/>
        </w:rPr>
      </w:pPr>
      <w:bookmarkStart w:id="0" w:name="_GoBack"/>
      <w:r>
        <w:rPr>
          <w:rFonts w:hint="default" w:ascii="LinTimes" w:hAnsi="LinTimes" w:eastAsia="方正小标宋简体" w:cs="LinTimes"/>
          <w:sz w:val="44"/>
          <w:szCs w:val="44"/>
          <w:lang w:eastAsia="zh-CN"/>
        </w:rPr>
        <w:t>地质灾害等</w:t>
      </w:r>
      <w:r>
        <w:rPr>
          <w:rFonts w:hint="default" w:ascii="LinTimes" w:hAnsi="LinTimes" w:eastAsia="方正小标宋简体" w:cs="LinTimes"/>
          <w:sz w:val="44"/>
          <w:szCs w:val="44"/>
        </w:rPr>
        <w:t>返贫致贫</w:t>
      </w:r>
      <w:r>
        <w:rPr>
          <w:rFonts w:hint="default" w:ascii="LinTimes" w:hAnsi="LinTimes" w:eastAsia="方正小标宋简体" w:cs="LinTimes"/>
          <w:sz w:val="44"/>
          <w:szCs w:val="44"/>
          <w:lang w:eastAsia="zh-CN"/>
        </w:rPr>
        <w:t>风险</w:t>
      </w:r>
      <w:r>
        <w:rPr>
          <w:rFonts w:hint="default" w:ascii="LinTimes" w:hAnsi="LinTimes" w:eastAsia="方正小标宋简体" w:cs="LinTimes"/>
          <w:sz w:val="44"/>
          <w:szCs w:val="44"/>
        </w:rPr>
        <w:t>的通知</w:t>
      </w:r>
    </w:p>
    <w:bookmarkEnd w:id="0"/>
    <w:p>
      <w:pPr>
        <w:pStyle w:val="2"/>
        <w:rPr>
          <w:rFonts w:hint="default" w:ascii="LinTimes" w:hAnsi="LinTimes" w:cs="LinTimes"/>
        </w:rPr>
      </w:pPr>
    </w:p>
    <w:p>
      <w:pPr>
        <w:pStyle w:val="2"/>
        <w:rPr>
          <w:rFonts w:hint="default" w:ascii="LinTimes" w:hAnsi="LinTimes" w:cs="LinTime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LinTimes" w:hAnsi="LinTimes" w:eastAsia="仿宋_GB2312" w:cs="LinTimes"/>
          <w:sz w:val="36"/>
          <w:szCs w:val="36"/>
        </w:rPr>
      </w:pPr>
      <w:r>
        <w:rPr>
          <w:rFonts w:hint="default" w:ascii="LinTimes" w:hAnsi="LinTimes" w:eastAsia="仿宋_GB2312" w:cs="LinTimes"/>
          <w:sz w:val="36"/>
          <w:szCs w:val="36"/>
        </w:rPr>
        <w:t>各省、自治区、直辖市和新疆生产建设兵团扶贫办（局）、对口办、协作办：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outlineLvl w:val="9"/>
        <w:rPr>
          <w:rFonts w:hint="default" w:ascii="LinTimes" w:hAnsi="LinTimes" w:eastAsia="仿宋_GB2312" w:cs="LinTimes"/>
          <w:sz w:val="36"/>
          <w:szCs w:val="36"/>
        </w:rPr>
      </w:pPr>
      <w:r>
        <w:rPr>
          <w:rFonts w:hint="default" w:ascii="LinTimes" w:hAnsi="LinTimes" w:eastAsia="仿宋_GB2312" w:cs="LinTimes"/>
          <w:sz w:val="36"/>
          <w:szCs w:val="36"/>
        </w:rPr>
        <w:t>6月28日，习近平总书记对防汛救灾工作作出重要指示。习近平总书记指出，6月以来，我国江南、华南、西南暴雨明显增多，多地发生洪涝地质灾害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。</w:t>
      </w:r>
      <w:r>
        <w:rPr>
          <w:rFonts w:hint="default" w:ascii="LinTimes" w:hAnsi="LinTimes" w:eastAsia="仿宋_GB2312" w:cs="LinTimes"/>
          <w:sz w:val="36"/>
          <w:szCs w:val="36"/>
        </w:rPr>
        <w:t>要求各地区和有关部门要坚持人民至上、生命至上，统筹做好疫情防控和防汛救灾工作，切实把确保人民生命安全放在第一位落到实处。为贯彻落实习近平总书记重要指示精神，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努力克服</w:t>
      </w:r>
      <w:r>
        <w:rPr>
          <w:rFonts w:hint="default" w:ascii="LinTimes" w:hAnsi="LinTimes" w:eastAsia="仿宋_GB2312" w:cs="LinTimes"/>
          <w:sz w:val="36"/>
          <w:szCs w:val="36"/>
        </w:rPr>
        <w:t>洪涝地质灾害等对脱贫攻坚的影响，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增强风险意识，强化底线思维</w:t>
      </w:r>
      <w:r>
        <w:rPr>
          <w:rFonts w:hint="default" w:ascii="LinTimes" w:hAnsi="LinTimes" w:eastAsia="仿宋_GB2312" w:cs="LinTimes"/>
          <w:sz w:val="36"/>
          <w:szCs w:val="36"/>
        </w:rPr>
        <w:t>，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确保高质量打赢脱贫攻坚战。</w:t>
      </w:r>
      <w:r>
        <w:rPr>
          <w:rFonts w:hint="default" w:ascii="LinTimes" w:hAnsi="LinTimes" w:eastAsia="仿宋_GB2312" w:cs="LinTimes"/>
          <w:sz w:val="36"/>
          <w:szCs w:val="36"/>
        </w:rPr>
        <w:t>现就有关工作通知如下。</w:t>
      </w:r>
    </w:p>
    <w:p>
      <w:pPr>
        <w:spacing w:beforeLines="0" w:afterLines="0" w:line="600" w:lineRule="exact"/>
        <w:ind w:firstLine="720"/>
        <w:rPr>
          <w:rFonts w:hint="default" w:ascii="LinTimes" w:hAnsi="LinTimes" w:eastAsia="仿宋_GB2312"/>
          <w:sz w:val="36"/>
        </w:rPr>
      </w:pPr>
      <w:r>
        <w:rPr>
          <w:rFonts w:hint="default" w:ascii="LinTimes" w:hAnsi="LinTimes" w:eastAsia="黑体"/>
          <w:sz w:val="36"/>
        </w:rPr>
        <w:t>一</w:t>
      </w:r>
      <w:r>
        <w:rPr>
          <w:rFonts w:hint="eastAsia" w:ascii="LinTimes" w:hAnsi="LinTimes" w:eastAsia="黑体"/>
          <w:sz w:val="36"/>
        </w:rPr>
        <w:t>、</w:t>
      </w:r>
      <w:r>
        <w:rPr>
          <w:rFonts w:hint="default" w:ascii="LinTimes" w:hAnsi="LinTimes" w:eastAsia="黑体"/>
          <w:sz w:val="36"/>
        </w:rPr>
        <w:t>对因洪涝地质灾害造成</w:t>
      </w:r>
      <w:r>
        <w:rPr>
          <w:rFonts w:hint="eastAsia" w:ascii="LinTimes" w:hAnsi="LinTimes" w:eastAsia="黑体"/>
          <w:sz w:val="36"/>
        </w:rPr>
        <w:t>返贫致贫</w:t>
      </w:r>
      <w:r>
        <w:rPr>
          <w:rFonts w:hint="default" w:ascii="LinTimes" w:hAnsi="LinTimes" w:eastAsia="黑体"/>
          <w:sz w:val="36"/>
        </w:rPr>
        <w:t>的及时纳入监测帮扶</w:t>
      </w:r>
      <w:r>
        <w:rPr>
          <w:rFonts w:hint="eastAsia" w:ascii="LinTimes" w:hAnsi="LinTimes" w:eastAsia="黑体"/>
          <w:sz w:val="36"/>
        </w:rPr>
        <w:t>。</w:t>
      </w:r>
      <w:r>
        <w:rPr>
          <w:rFonts w:hint="default" w:ascii="LinTimes" w:hAnsi="LinTimes" w:eastAsia="仿宋_GB2312" w:cs="Times New Roman"/>
          <w:sz w:val="36"/>
        </w:rPr>
        <w:t>摸清洪涝地质灾害对贫困地区和贫困群众的影响</w:t>
      </w:r>
      <w:r>
        <w:rPr>
          <w:rFonts w:hint="default" w:ascii="LinTimes" w:hAnsi="LinTimes" w:eastAsia="仿宋_GB2312"/>
          <w:sz w:val="36"/>
        </w:rPr>
        <w:t>，对可能发生返贫致贫的，发现一户监测一户帮扶一户。全面排查</w:t>
      </w:r>
      <w:r>
        <w:rPr>
          <w:rFonts w:hint="eastAsia" w:ascii="LinTimes" w:hAnsi="LinTimes" w:eastAsia="仿宋_GB2312"/>
          <w:sz w:val="36"/>
          <w:lang w:eastAsia="zh-CN"/>
        </w:rPr>
        <w:t>基础设施隐患，</w:t>
      </w:r>
      <w:r>
        <w:rPr>
          <w:rFonts w:hint="default" w:ascii="LinTimes" w:hAnsi="LinTimes" w:eastAsia="仿宋_GB2312"/>
          <w:sz w:val="36"/>
        </w:rPr>
        <w:t>加快损毁房屋、道路、水利等</w:t>
      </w:r>
      <w:r>
        <w:rPr>
          <w:rFonts w:hint="eastAsia" w:ascii="LinTimes" w:hAnsi="LinTimes" w:eastAsia="仿宋_GB2312"/>
          <w:sz w:val="36"/>
          <w:lang w:eastAsia="zh-CN"/>
        </w:rPr>
        <w:t>扶贫</w:t>
      </w:r>
      <w:r>
        <w:rPr>
          <w:rFonts w:hint="default" w:ascii="LinTimes" w:hAnsi="LinTimes" w:eastAsia="仿宋_GB2312"/>
          <w:sz w:val="36"/>
        </w:rPr>
        <w:t>项目</w:t>
      </w:r>
      <w:r>
        <w:rPr>
          <w:rFonts w:hint="eastAsia" w:ascii="LinTimes" w:hAnsi="LinTimes" w:eastAsia="仿宋_GB2312"/>
          <w:sz w:val="36"/>
          <w:lang w:eastAsia="zh-CN"/>
        </w:rPr>
        <w:t>的维修重建</w:t>
      </w:r>
      <w:r>
        <w:rPr>
          <w:rFonts w:hint="default" w:ascii="LinTimes" w:hAnsi="LinTimes" w:eastAsia="仿宋_GB2312"/>
          <w:sz w:val="36"/>
        </w:rPr>
        <w:t>工作</w:t>
      </w:r>
      <w:r>
        <w:rPr>
          <w:rFonts w:hint="eastAsia" w:ascii="LinTimes" w:hAnsi="LinTimes" w:eastAsia="仿宋_GB2312"/>
          <w:sz w:val="36"/>
          <w:lang w:eastAsia="zh-CN"/>
        </w:rPr>
        <w:t>，确保贫困群众的住房</w:t>
      </w:r>
      <w:r>
        <w:rPr>
          <w:rFonts w:hint="default" w:ascii="LinTimes" w:hAnsi="LinTimes" w:eastAsia="仿宋_GB2312"/>
          <w:sz w:val="36"/>
        </w:rPr>
        <w:t>和饮水安全</w:t>
      </w:r>
      <w:r>
        <w:rPr>
          <w:rFonts w:hint="eastAsia" w:ascii="LinTimes" w:hAnsi="LinTimes" w:eastAsia="仿宋_GB2312"/>
          <w:sz w:val="36"/>
          <w:lang w:eastAsia="zh-CN"/>
        </w:rPr>
        <w:t>有保障</w:t>
      </w:r>
      <w:r>
        <w:rPr>
          <w:rFonts w:hint="default" w:ascii="LinTimes" w:hAnsi="LinTimes" w:eastAsia="仿宋_GB2312"/>
          <w:sz w:val="36"/>
        </w:rPr>
        <w:t>。</w:t>
      </w:r>
      <w:r>
        <w:rPr>
          <w:rFonts w:hint="eastAsia" w:ascii="LinTimes" w:hAnsi="LinTimes" w:eastAsia="仿宋_GB2312"/>
          <w:sz w:val="36"/>
        </w:rPr>
        <w:t>帮助</w:t>
      </w:r>
      <w:r>
        <w:rPr>
          <w:rFonts w:hint="default" w:ascii="LinTimes" w:hAnsi="LinTimes" w:eastAsia="仿宋_GB2312"/>
          <w:sz w:val="36"/>
        </w:rPr>
        <w:t>贫困群众开展生产自救，</w:t>
      </w:r>
      <w:r>
        <w:rPr>
          <w:rFonts w:hint="default" w:ascii="LinTimes" w:hAnsi="LinTimes" w:eastAsia="仿宋_GB2312"/>
          <w:sz w:val="36"/>
          <w:lang w:eastAsia="zh-CN"/>
        </w:rPr>
        <w:t>及时补</w:t>
      </w:r>
      <w:r>
        <w:rPr>
          <w:rFonts w:hint="eastAsia" w:ascii="LinTimes" w:hAnsi="LinTimes" w:eastAsia="仿宋_GB2312"/>
          <w:sz w:val="36"/>
          <w:lang w:eastAsia="zh-CN"/>
        </w:rPr>
        <w:t>耕补</w:t>
      </w:r>
      <w:r>
        <w:rPr>
          <w:rFonts w:hint="default" w:ascii="LinTimes" w:hAnsi="LinTimes" w:eastAsia="仿宋_GB2312"/>
          <w:sz w:val="36"/>
          <w:lang w:eastAsia="zh-CN"/>
        </w:rPr>
        <w:t>种作物，</w:t>
      </w:r>
      <w:r>
        <w:rPr>
          <w:rFonts w:hint="eastAsia" w:ascii="LinTimes" w:hAnsi="LinTimes" w:eastAsia="仿宋_GB2312"/>
          <w:sz w:val="36"/>
          <w:lang w:eastAsia="zh-CN"/>
        </w:rPr>
        <w:t>发展“短平快”种养项目，帮助开展农业</w:t>
      </w:r>
      <w:r>
        <w:rPr>
          <w:rFonts w:hint="default" w:ascii="LinTimes" w:hAnsi="LinTimes" w:eastAsia="仿宋_GB2312"/>
          <w:sz w:val="36"/>
          <w:lang w:eastAsia="zh-CN"/>
        </w:rPr>
        <w:t>保险理赔，</w:t>
      </w:r>
      <w:r>
        <w:rPr>
          <w:rFonts w:hint="eastAsia" w:ascii="LinTimes" w:hAnsi="LinTimes" w:eastAsia="仿宋_GB2312"/>
          <w:sz w:val="36"/>
        </w:rPr>
        <w:t>把灾害</w:t>
      </w:r>
      <w:r>
        <w:rPr>
          <w:rFonts w:hint="eastAsia" w:ascii="LinTimes" w:hAnsi="LinTimes" w:eastAsia="仿宋_GB2312"/>
          <w:sz w:val="36"/>
          <w:lang w:eastAsia="zh-CN"/>
        </w:rPr>
        <w:t>对贫困群众生产的</w:t>
      </w:r>
      <w:r>
        <w:rPr>
          <w:rFonts w:hint="eastAsia" w:ascii="LinTimes" w:hAnsi="LinTimes" w:eastAsia="仿宋_GB2312"/>
          <w:sz w:val="36"/>
        </w:rPr>
        <w:t>影响降到最低。</w:t>
      </w:r>
      <w:r>
        <w:rPr>
          <w:rFonts w:hint="default" w:ascii="LinTimes" w:hAnsi="LinTimes" w:eastAsia="仿宋_GB2312"/>
          <w:sz w:val="36"/>
        </w:rPr>
        <w:t>适当安排新的岗位促进就近就业，防止灾害导致部分贫困群众收入骤减。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outlineLvl w:val="9"/>
        <w:rPr>
          <w:rFonts w:hint="eastAsia" w:ascii="LinTimes" w:hAnsi="LinTimes" w:eastAsia="仿宋_GB2312"/>
          <w:sz w:val="36"/>
          <w:lang w:eastAsia="zh-CN"/>
        </w:rPr>
      </w:pPr>
      <w:r>
        <w:rPr>
          <w:rFonts w:hint="default" w:ascii="LinTimes" w:hAnsi="LinTimes" w:eastAsia="黑体" w:cs="LinTimes"/>
          <w:sz w:val="36"/>
          <w:szCs w:val="36"/>
        </w:rPr>
        <w:t>二、对“回流”</w:t>
      </w:r>
      <w:r>
        <w:rPr>
          <w:rFonts w:hint="eastAsia" w:ascii="LinTimes" w:hAnsi="LinTimes" w:eastAsia="黑体" w:cs="LinTimes"/>
          <w:sz w:val="36"/>
          <w:szCs w:val="36"/>
          <w:lang w:eastAsia="zh-CN"/>
        </w:rPr>
        <w:t>的</w:t>
      </w:r>
      <w:r>
        <w:rPr>
          <w:rFonts w:hint="default" w:ascii="LinTimes" w:hAnsi="LinTimes" w:eastAsia="黑体" w:cs="LinTimes"/>
          <w:sz w:val="36"/>
          <w:szCs w:val="36"/>
        </w:rPr>
        <w:t>贫困劳动力及时纳入监测帮扶。</w:t>
      </w:r>
      <w:r>
        <w:rPr>
          <w:rFonts w:hint="default" w:ascii="LinTimes" w:hAnsi="LinTimes" w:eastAsia="仿宋_GB2312" w:cs="Times New Roman"/>
          <w:sz w:val="36"/>
          <w:szCs w:val="24"/>
        </w:rPr>
        <w:t>做好外出务工贫困劳动力稳岗</w:t>
      </w:r>
      <w:r>
        <w:rPr>
          <w:rFonts w:hint="eastAsia" w:ascii="LinTimes" w:hAnsi="LinTimes" w:eastAsia="仿宋_GB2312" w:cs="Times New Roman"/>
          <w:sz w:val="36"/>
          <w:szCs w:val="24"/>
          <w:lang w:eastAsia="zh-CN"/>
        </w:rPr>
        <w:t>就业</w:t>
      </w:r>
      <w:r>
        <w:rPr>
          <w:rFonts w:hint="default" w:ascii="LinTimes" w:hAnsi="LinTimes" w:eastAsia="仿宋_GB2312" w:cs="Times New Roman"/>
          <w:sz w:val="36"/>
          <w:szCs w:val="24"/>
        </w:rPr>
        <w:t>工作，防止因灾、因疫等造成返乡“回流”。对已</w:t>
      </w:r>
      <w:r>
        <w:rPr>
          <w:rFonts w:hint="default" w:ascii="LinTimes" w:hAnsi="LinTimes" w:eastAsia="仿宋_GB2312"/>
          <w:sz w:val="36"/>
        </w:rPr>
        <w:t>“回流”</w:t>
      </w:r>
      <w:r>
        <w:rPr>
          <w:rFonts w:hint="eastAsia" w:ascii="LinTimes" w:hAnsi="LinTimes" w:eastAsia="仿宋_GB2312"/>
          <w:sz w:val="36"/>
          <w:lang w:eastAsia="zh-CN"/>
        </w:rPr>
        <w:t>的</w:t>
      </w:r>
      <w:r>
        <w:rPr>
          <w:rFonts w:hint="default" w:ascii="LinTimes" w:hAnsi="LinTimes" w:eastAsia="仿宋_GB2312"/>
          <w:sz w:val="36"/>
        </w:rPr>
        <w:t>贫困劳动力，积极帮助他们解决困难，</w:t>
      </w:r>
      <w:r>
        <w:rPr>
          <w:rFonts w:hint="eastAsia" w:ascii="LinTimes" w:hAnsi="LinTimes" w:eastAsia="仿宋_GB2312"/>
          <w:sz w:val="36"/>
          <w:lang w:eastAsia="zh-CN"/>
        </w:rPr>
        <w:t>鼓励</w:t>
      </w:r>
      <w:r>
        <w:rPr>
          <w:rFonts w:hint="default" w:ascii="LinTimes" w:hAnsi="LinTimes" w:eastAsia="仿宋_GB2312"/>
          <w:sz w:val="36"/>
        </w:rPr>
        <w:t>再次外出务工增加收入。</w:t>
      </w:r>
      <w:r>
        <w:rPr>
          <w:rFonts w:hint="eastAsia" w:ascii="LinTimes" w:hAnsi="LinTimes" w:eastAsia="仿宋_GB2312"/>
          <w:sz w:val="36"/>
          <w:lang w:eastAsia="zh-CN"/>
        </w:rPr>
        <w:t>对暂时不能外出的贫困劳动力</w:t>
      </w:r>
      <w:r>
        <w:rPr>
          <w:rFonts w:hint="default" w:ascii="LinTimes" w:hAnsi="LinTimes" w:eastAsia="仿宋_GB2312"/>
          <w:sz w:val="36"/>
        </w:rPr>
        <w:t>，</w:t>
      </w:r>
      <w:r>
        <w:rPr>
          <w:rFonts w:hint="default" w:ascii="LinTimes" w:hAnsi="LinTimes" w:eastAsia="仿宋_GB2312"/>
          <w:sz w:val="36"/>
          <w:lang w:eastAsia="zh-CN"/>
        </w:rPr>
        <w:t>帮助</w:t>
      </w:r>
      <w:r>
        <w:rPr>
          <w:rFonts w:hint="eastAsia" w:ascii="LinTimes" w:hAnsi="LinTimes" w:eastAsia="仿宋_GB2312"/>
          <w:sz w:val="36"/>
          <w:lang w:eastAsia="zh-CN"/>
        </w:rPr>
        <w:t>其就近就地就业</w:t>
      </w:r>
      <w:r>
        <w:rPr>
          <w:rFonts w:hint="default" w:ascii="LinTimes" w:hAnsi="LinTimes" w:eastAsia="仿宋_GB2312"/>
          <w:sz w:val="36"/>
          <w:lang w:eastAsia="zh-CN"/>
        </w:rPr>
        <w:t>，或帮助发展</w:t>
      </w:r>
      <w:r>
        <w:rPr>
          <w:rFonts w:hint="eastAsia" w:ascii="LinTimes" w:hAnsi="LinTimes" w:eastAsia="仿宋_GB2312"/>
          <w:sz w:val="36"/>
          <w:lang w:eastAsia="zh-CN"/>
        </w:rPr>
        <w:t>生产</w:t>
      </w:r>
      <w:r>
        <w:rPr>
          <w:rFonts w:hint="default" w:ascii="LinTimes" w:hAnsi="LinTimes" w:eastAsia="仿宋_GB2312"/>
          <w:sz w:val="36"/>
          <w:lang w:eastAsia="zh-CN"/>
        </w:rPr>
        <w:t>，</w:t>
      </w:r>
      <w:r>
        <w:rPr>
          <w:rFonts w:hint="default" w:ascii="LinTimes" w:hAnsi="LinTimes" w:eastAsia="仿宋_GB2312"/>
          <w:sz w:val="36"/>
        </w:rPr>
        <w:t>防止收入大幅减少。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outlineLvl w:val="9"/>
        <w:rPr>
          <w:rFonts w:hint="default" w:ascii="LinTimes" w:hAnsi="LinTimes" w:eastAsia="仿宋_GB2312" w:cs="LinTimes"/>
          <w:sz w:val="36"/>
          <w:szCs w:val="36"/>
          <w:lang w:eastAsia="zh-CN"/>
        </w:rPr>
      </w:pPr>
      <w:r>
        <w:rPr>
          <w:rFonts w:hint="default" w:ascii="LinTimes" w:hAnsi="LinTimes" w:eastAsia="黑体" w:cs="LinTimes"/>
          <w:sz w:val="36"/>
          <w:szCs w:val="36"/>
        </w:rPr>
        <w:t>三、对出现扶贫产品“卖难”的及时纳入监测帮扶。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随着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下半年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扶贫产品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陆续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进入丰产期，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受疫情影响，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扶贫产品“卖难”压力将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持续加大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。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扎实推进</w:t>
      </w:r>
      <w:r>
        <w:rPr>
          <w:rFonts w:hint="default" w:ascii="LinTimes" w:hAnsi="LinTimes" w:eastAsia="仿宋_GB2312" w:cs="LinTimes"/>
          <w:sz w:val="36"/>
          <w:szCs w:val="36"/>
        </w:rPr>
        <w:t>消费扶贫行动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，大力</w:t>
      </w:r>
      <w:r>
        <w:rPr>
          <w:rFonts w:hint="default" w:ascii="LinTimes" w:hAnsi="LinTimes" w:eastAsia="仿宋_GB2312" w:cs="LinTimes"/>
          <w:sz w:val="36"/>
          <w:szCs w:val="36"/>
        </w:rPr>
        <w:t>支持贫困群众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通过</w:t>
      </w:r>
      <w:r>
        <w:rPr>
          <w:rFonts w:hint="default" w:ascii="LinTimes" w:hAnsi="LinTimes" w:eastAsia="仿宋_GB2312" w:cs="LinTimes"/>
          <w:sz w:val="36"/>
          <w:szCs w:val="36"/>
        </w:rPr>
        <w:t>发展产业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增收脱贫。提前制定应急工作预案，一旦发生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扶贫产品滞销和“卖难”问题，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及时启动预案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帮助解决，确保贫困群众实现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丰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产增收。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outlineLvl w:val="9"/>
        <w:rPr>
          <w:rFonts w:hint="default" w:ascii="LinTimes" w:hAnsi="LinTimes" w:eastAsia="仿宋_GB2312" w:cs="LinTimes"/>
          <w:sz w:val="36"/>
          <w:szCs w:val="36"/>
          <w:lang w:eastAsia="zh-CN"/>
        </w:rPr>
      </w:pPr>
      <w:r>
        <w:rPr>
          <w:rFonts w:hint="default" w:ascii="LinTimes" w:hAnsi="LinTimes" w:eastAsia="黑体" w:cs="LinTimes"/>
          <w:sz w:val="36"/>
          <w:szCs w:val="36"/>
          <w:lang w:eastAsia="zh-CN"/>
        </w:rPr>
        <w:t>四、对特种养殖户转产</w:t>
      </w:r>
      <w:r>
        <w:rPr>
          <w:rFonts w:hint="eastAsia" w:ascii="LinTimes" w:hAnsi="LinTimes" w:eastAsia="黑体" w:cs="LinTimes"/>
          <w:sz w:val="36"/>
          <w:szCs w:val="36"/>
          <w:lang w:eastAsia="zh-CN"/>
        </w:rPr>
        <w:t>的</w:t>
      </w:r>
      <w:r>
        <w:rPr>
          <w:rFonts w:hint="default" w:ascii="LinTimes" w:hAnsi="LinTimes" w:eastAsia="黑体" w:cs="LinTimes"/>
          <w:sz w:val="36"/>
          <w:szCs w:val="36"/>
          <w:lang w:eastAsia="zh-CN"/>
        </w:rPr>
        <w:t>及时纳入监测帮扶。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坚决落实</w:t>
      </w:r>
      <w:r>
        <w:rPr>
          <w:rFonts w:hint="default" w:ascii="LinTimes" w:hAnsi="LinTimes" w:eastAsia="仿宋_GB2312" w:cs="LinTimes"/>
          <w:sz w:val="36"/>
          <w:szCs w:val="36"/>
          <w:lang w:val="en-US" w:eastAsia="zh-CN"/>
        </w:rPr>
        <w:t>“</w:t>
      </w:r>
      <w:r>
        <w:rPr>
          <w:rFonts w:hint="eastAsia" w:ascii="LinTimes" w:hAnsi="LinTimes" w:eastAsia="仿宋_GB2312" w:cs="LinTimes"/>
          <w:sz w:val="36"/>
          <w:szCs w:val="36"/>
          <w:lang w:val="en-US" w:eastAsia="zh-CN"/>
        </w:rPr>
        <w:t>禁食</w:t>
      </w:r>
      <w:r>
        <w:rPr>
          <w:rFonts w:hint="default" w:ascii="LinTimes" w:hAnsi="LinTimes" w:eastAsia="仿宋_GB2312" w:cs="LinTimes"/>
          <w:sz w:val="36"/>
          <w:szCs w:val="36"/>
          <w:lang w:val="en-US" w:eastAsia="zh-CN"/>
        </w:rPr>
        <w:t>禁养</w:t>
      </w:r>
      <w:r>
        <w:rPr>
          <w:rFonts w:hint="eastAsia" w:ascii="LinTimes" w:hAnsi="LinTimes" w:eastAsia="仿宋_GB2312" w:cs="LinTimes"/>
          <w:sz w:val="36"/>
          <w:szCs w:val="36"/>
          <w:lang w:val="en-US" w:eastAsia="zh-CN"/>
        </w:rPr>
        <w:t>”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野生动物法规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政策</w:t>
      </w:r>
      <w:r>
        <w:rPr>
          <w:rFonts w:hint="default" w:ascii="LinTimes" w:hAnsi="LinTimes" w:eastAsia="仿宋_GB2312" w:cs="LinTimes"/>
          <w:sz w:val="36"/>
          <w:szCs w:val="36"/>
          <w:lang w:val="en-US" w:eastAsia="zh-CN"/>
        </w:rPr>
        <w:t>，加强宣传引导，做好思想疏导，积极稳妥推进转产扶持工作。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对</w:t>
      </w:r>
      <w:r>
        <w:rPr>
          <w:rFonts w:hint="default" w:ascii="LinTimes" w:hAnsi="LinTimes" w:eastAsia="仿宋_GB2312" w:cs="LinTimes"/>
          <w:sz w:val="36"/>
          <w:szCs w:val="36"/>
          <w:lang w:val="en-US" w:eastAsia="zh-CN"/>
        </w:rPr>
        <w:t>贫困户和边缘户转产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的，要一户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一策精准</w:t>
      </w:r>
      <w:r>
        <w:rPr>
          <w:rFonts w:hint="default" w:ascii="LinTimes" w:hAnsi="LinTimes" w:eastAsia="仿宋_GB2312" w:cs="LinTimes"/>
          <w:sz w:val="36"/>
          <w:szCs w:val="36"/>
          <w:lang w:val="en-US" w:eastAsia="zh-CN"/>
        </w:rPr>
        <w:t>扶持，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确保平稳转产，不因收入大幅减少返贫致贫。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textAlignment w:val="auto"/>
        <w:outlineLvl w:val="9"/>
        <w:rPr>
          <w:rFonts w:hint="default" w:ascii="LinTimes" w:hAnsi="LinTimes" w:eastAsia="仿宋_GB2312" w:cs="LinTimes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五、充分发挥防止返贫监测和帮扶机制作用。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按照国务院扶贫开发领导小组《关于建立防止返贫监测和帮扶机制的指导意见》和各地实施办法，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要举一反三，防患未然，全面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梳理脱贫攻坚收官之年易发生</w:t>
      </w:r>
      <w:r>
        <w:rPr>
          <w:rFonts w:hint="default" w:ascii="LinTimes" w:hAnsi="LinTimes" w:eastAsia="仿宋_GB2312" w:cs="LinTimes"/>
          <w:sz w:val="36"/>
          <w:szCs w:val="36"/>
        </w:rPr>
        <w:t>返贫致贫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的风险点，实行动态管理。对符合条件的因灾、因疫、因病、因残等返贫致贫人口及时录入监测系统，采取针对性措施帮扶。强化部门联动，积极协调相关部门开展</w:t>
      </w:r>
      <w:r>
        <w:rPr>
          <w:rFonts w:hint="eastAsia" w:ascii="LinTimes" w:hAnsi="LinTimes" w:eastAsia="仿宋_GB2312" w:cs="LinTimes"/>
          <w:sz w:val="36"/>
          <w:szCs w:val="36"/>
          <w:lang w:eastAsia="zh-CN"/>
        </w:rPr>
        <w:t>筛查预警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工作，及时发现返贫致贫人口并纳入帮扶。</w:t>
      </w:r>
      <w:r>
        <w:rPr>
          <w:rFonts w:hint="default" w:ascii="LinTimes" w:hAnsi="LinTimes" w:eastAsia="仿宋_GB2312" w:cs="LinTimes"/>
          <w:sz w:val="36"/>
          <w:szCs w:val="36"/>
          <w:lang w:val="en-US" w:eastAsia="zh-CN"/>
        </w:rPr>
        <w:t>落实好老弱病残等特殊困难群体综合保障政策，将有致贫风险的边缘人口及时纳入帮扶范围。</w:t>
      </w:r>
    </w:p>
    <w:p>
      <w:pPr>
        <w:pStyle w:val="2"/>
        <w:rPr>
          <w:rFonts w:hint="default" w:ascii="LinTimes" w:hAnsi="LinTimes" w:eastAsia="仿宋_GB2312" w:cs="LinTimes"/>
          <w:sz w:val="36"/>
          <w:szCs w:val="36"/>
          <w:lang w:val="en-US" w:eastAsia="zh-CN"/>
        </w:rPr>
      </w:pPr>
    </w:p>
    <w:p>
      <w:pPr>
        <w:pStyle w:val="2"/>
        <w:rPr>
          <w:rFonts w:hint="default" w:ascii="LinTimes" w:hAnsi="LinTimes" w:eastAsia="仿宋_GB2312" w:cs="LinTimes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jc w:val="right"/>
        <w:textAlignment w:val="auto"/>
        <w:outlineLvl w:val="9"/>
        <w:rPr>
          <w:rFonts w:hint="default" w:ascii="LinTimes" w:hAnsi="LinTimes" w:eastAsia="仿宋_GB2312" w:cs="LinTimes"/>
          <w:sz w:val="36"/>
          <w:szCs w:val="36"/>
          <w:lang w:eastAsia="zh-CN"/>
        </w:rPr>
      </w:pPr>
      <w:r>
        <w:rPr>
          <w:rFonts w:hint="default" w:ascii="LinTimes" w:hAnsi="LinTimes" w:eastAsia="仿宋_GB2312" w:cs="LinTimes"/>
          <w:sz w:val="36"/>
          <w:szCs w:val="36"/>
          <w:lang w:eastAsia="zh-CN"/>
        </w:rPr>
        <w:t xml:space="preserve">国务院扶贫办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/>
        <w:jc w:val="right"/>
        <w:textAlignment w:val="auto"/>
        <w:outlineLvl w:val="9"/>
        <w:rPr>
          <w:rFonts w:hint="default" w:ascii="LinTimes" w:hAnsi="LinTimes" w:eastAsia="仿宋_GB2312" w:cs="LinTimes"/>
          <w:sz w:val="36"/>
          <w:szCs w:val="36"/>
          <w:lang w:eastAsia="zh-CN"/>
        </w:rPr>
      </w:pPr>
      <w:r>
        <w:rPr>
          <w:rFonts w:hint="default" w:ascii="LinTimes" w:hAnsi="LinTimes" w:eastAsia="仿宋_GB2312" w:cs="LinTimes"/>
          <w:sz w:val="36"/>
          <w:szCs w:val="36"/>
          <w:lang w:eastAsia="zh-CN"/>
        </w:rPr>
        <w:t>2020年</w:t>
      </w:r>
      <w:r>
        <w:rPr>
          <w:rFonts w:hint="eastAsia" w:ascii="LinTimes" w:hAnsi="LinTimes" w:eastAsia="仿宋_GB2312" w:cs="LinTimes"/>
          <w:sz w:val="36"/>
          <w:szCs w:val="36"/>
          <w:lang w:val="en-US" w:eastAsia="zh-CN"/>
        </w:rPr>
        <w:t>6</w:t>
      </w:r>
      <w:r>
        <w:rPr>
          <w:rFonts w:hint="default" w:ascii="LinTimes" w:hAnsi="LinTimes" w:eastAsia="仿宋_GB2312" w:cs="LinTimes"/>
          <w:sz w:val="36"/>
          <w:szCs w:val="36"/>
          <w:lang w:eastAsia="zh-CN"/>
        </w:rPr>
        <w:t xml:space="preserve">月30日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nTime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40576"/>
    <w:rsid w:val="197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2020-07-01T02:36:00Z</dcterms:created>
  <dc:creator>朱峰</dc:creator>
  <cp:lastModifiedBy>朱峰</cp:lastModifiedBy>
  <dcterms:modified xsi:type="dcterms:W3CDTF">2020-07-01T02:38:28Z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