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华文中宋" w:hAnsi="华文中宋" w:eastAsia="华文中宋"/>
          <w:b/>
          <w:color w:val="FF0000"/>
          <w:sz w:val="28"/>
        </w:rPr>
      </w:pPr>
      <w:r>
        <w:drawing>
          <wp:inline distT="0" distB="0" distL="114300" distR="114300">
            <wp:extent cx="737235" cy="292735"/>
            <wp:effectExtent l="0" t="0" r="1206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rFonts w:hint="eastAsia" w:ascii="华文中宋" w:hAnsi="华文中宋" w:eastAsia="华文中宋"/>
          <w:b/>
          <w:color w:val="FF0000"/>
          <w:sz w:val="28"/>
        </w:rPr>
        <w:t>《中国扶贫》杂志社</w:t>
      </w:r>
    </w:p>
    <w:p>
      <w:pPr>
        <w:pStyle w:val="2"/>
        <w:rPr>
          <w:rFonts w:ascii="华文中宋" w:hAnsi="华文中宋" w:eastAsia="华文中宋"/>
          <w:b/>
          <w:sz w:val="4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34925</wp:posOffset>
                </wp:positionV>
                <wp:extent cx="4829175" cy="0"/>
                <wp:effectExtent l="28575" t="28575" r="28575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.8pt;margin-top:2.75pt;height:0pt;width:380.25pt;z-index:251660288;mso-width-relative:page;mso-height-relative:page;" filled="f" stroked="t" coordsize="21600,21600" o:gfxdata="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8aFTq1QAAAAgBAAAPAAAAAAAAAAEAIAAAACIAAABkcnMv&#10;ZG93bnJldi54bWxQSwECFAAUAAAACACHTuJAZbORGM0BAABdAwAADgAAAAAAAAABACAAAAAkAQAA&#10;ZHJzL2Uyb0RvYy54bWxQSwUGAAAAAAYABgBZAQAAYwUAAAAA&#10;">
                <v:fill on="f" focussize="0,0"/>
                <v:stroke weight="4.5pt" color="#00B0F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32385</wp:posOffset>
                </wp:positionV>
                <wp:extent cx="1819275" cy="0"/>
                <wp:effectExtent l="0" t="17145" r="9525" b="336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2.55pt;height:0pt;width:143.25pt;z-index:251659264;mso-width-relative:page;mso-height-relative:page;" filled="f" stroked="t" coordsize="21600,21600" o:gfxdata="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TabRm1QAAAAQBAAAPAAAAAAAAAAEAIAAAACIAAABkcnMv&#10;ZG93bnJldi54bWxQSwECFAAUAAAACACHTuJAHmQDks0BAABdAwAADgAAAAAAAAABACAAAAAkAQAA&#10;ZHJzL2Uyb0RvYy54bWxQSwUGAAAAAAYABgBZAQAAYwUAAAAA&#10;">
                <v:fill on="f" focussize="0,0"/>
                <v:stroke weight="4.5pt" color="#ED7D31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 w:ascii="华文中宋" w:hAnsi="华文中宋" w:eastAsia="华文中宋"/>
          <w:b/>
          <w:sz w:val="32"/>
          <w:szCs w:val="15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15"/>
        </w:rPr>
        <w:t>“中国扶贫快手合伙人计划”活动</w:t>
      </w:r>
      <w:r>
        <w:rPr>
          <w:rFonts w:hint="eastAsia" w:ascii="华文中宋" w:hAnsi="华文中宋" w:eastAsia="华文中宋"/>
          <w:b/>
          <w:sz w:val="32"/>
          <w:szCs w:val="15"/>
          <w:lang w:val="en-US" w:eastAsia="zh-CN"/>
        </w:rPr>
        <w:t>申报表</w:t>
      </w:r>
    </w:p>
    <w:bookmarkEnd w:id="0"/>
    <w:p>
      <w:pPr>
        <w:pStyle w:val="2"/>
        <w:jc w:val="right"/>
        <w:rPr>
          <w:rFonts w:ascii="宋体" w:hAnsi="宋体"/>
          <w:sz w:val="32"/>
        </w:rPr>
      </w:pPr>
    </w:p>
    <w:p>
      <w:pPr>
        <w:pStyle w:val="2"/>
        <w:jc w:val="right"/>
        <w:rPr>
          <w:rFonts w:ascii="宋体" w:hAnsi="宋体"/>
          <w:sz w:val="32"/>
        </w:rPr>
      </w:pPr>
    </w:p>
    <w:tbl>
      <w:tblPr>
        <w:tblStyle w:val="4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808"/>
        <w:gridCol w:w="1701"/>
        <w:gridCol w:w="198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单位名称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邮    编</w:t>
            </w:r>
          </w:p>
        </w:tc>
        <w:tc>
          <w:tcPr>
            <w:tcW w:w="340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9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通讯地址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手    机</w:t>
            </w:r>
          </w:p>
        </w:tc>
        <w:tc>
          <w:tcPr>
            <w:tcW w:w="340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9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部    门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姓    名</w:t>
            </w:r>
          </w:p>
        </w:tc>
        <w:tc>
          <w:tcPr>
            <w:tcW w:w="340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9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电    话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传    真</w:t>
            </w:r>
          </w:p>
        </w:tc>
        <w:tc>
          <w:tcPr>
            <w:tcW w:w="340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Merge w:val="restart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快手账号登记</w:t>
            </w:r>
          </w:p>
        </w:tc>
        <w:tc>
          <w:tcPr>
            <w:tcW w:w="1808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快手名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快手ID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现有粉丝数</w:t>
            </w:r>
          </w:p>
        </w:tc>
        <w:tc>
          <w:tcPr>
            <w:tcW w:w="340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单个视频最高播放量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94" w:type="dxa"/>
            <w:vMerge w:val="continue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59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活动介绍</w:t>
            </w:r>
          </w:p>
        </w:tc>
        <w:tc>
          <w:tcPr>
            <w:tcW w:w="8896" w:type="dxa"/>
            <w:gridSpan w:val="4"/>
            <w:vAlign w:val="center"/>
          </w:tcPr>
          <w:p>
            <w:pPr>
              <w:pStyle w:val="2"/>
              <w:jc w:val="left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  <w:p>
            <w:pPr>
              <w:pStyle w:val="2"/>
              <w:spacing w:line="360" w:lineRule="auto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国扶贫快手合伙人计划，是《中国扶贫》杂志社联合北京快手科技有限公司，在快手平台发起的大型短视频助农直播大赛。其目的是帮助更多县市学会使用短视频这一最流行的传媒方式，向全国人民展示本地的优秀产品，培养本地优秀直播带货助农人才，形成一批高粉丝量的扶贫专用快手账号，为本县的扶贫助农事业打下长久的基础。</w:t>
            </w:r>
          </w:p>
          <w:p>
            <w:pPr>
              <w:pStyle w:val="2"/>
              <w:jc w:val="left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59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活动流程</w:t>
            </w:r>
          </w:p>
        </w:tc>
        <w:tc>
          <w:tcPr>
            <w:tcW w:w="8896" w:type="dxa"/>
            <w:gridSpan w:val="4"/>
          </w:tcPr>
          <w:p>
            <w:pPr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8"/>
                <w:szCs w:val="20"/>
              </w:rPr>
              <w:t>1】前期筹备</w:t>
            </w:r>
            <w:r>
              <w:rPr>
                <w:rFonts w:hint="eastAsia" w:ascii="宋体" w:hAnsi="宋体" w:cs="Times New Roman"/>
                <w:kern w:val="0"/>
                <w:sz w:val="28"/>
                <w:szCs w:val="20"/>
              </w:rPr>
              <w:t>：</w:t>
            </w:r>
            <w:r>
              <w:rPr>
                <w:rFonts w:hint="eastAsia" w:ascii="宋体" w:hAnsi="宋体" w:cs="Times New Roman"/>
                <w:kern w:val="0"/>
                <w:szCs w:val="20"/>
              </w:rPr>
              <w:t>每县选取一名运营人员运营本县扶贫账号，并准备好需报名材料。</w:t>
            </w:r>
          </w:p>
          <w:p>
            <w:pPr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8"/>
                <w:szCs w:val="20"/>
              </w:rPr>
              <w:t>2】活动报名</w:t>
            </w:r>
            <w:r>
              <w:rPr>
                <w:rFonts w:hint="eastAsia" w:ascii="宋体" w:hAnsi="宋体" w:cs="Times New Roman"/>
                <w:kern w:val="0"/>
                <w:szCs w:val="20"/>
              </w:rPr>
              <w:t>：添加报名专员微信，备注“省市县+部门+姓名”，邮件发送报名材料。</w:t>
            </w:r>
          </w:p>
          <w:p>
            <w:pPr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8"/>
                <w:szCs w:val="20"/>
              </w:rPr>
              <w:t>3】海选赛</w:t>
            </w:r>
            <w:r>
              <w:rPr>
                <w:rFonts w:hint="eastAsia" w:ascii="宋体" w:hAnsi="宋体" w:cs="Times New Roman"/>
                <w:kern w:val="0"/>
                <w:szCs w:val="20"/>
              </w:rPr>
              <w:t xml:space="preserve">（8月20日-9月18日）：每周发布带“中国扶贫合伙人”标签的视频4个，展示本县风土人情、自然风光、扶贫成果、优秀特产等，每周带货直播1小时，根据综合表现给予奖励。              </w:t>
            </w:r>
          </w:p>
          <w:p>
            <w:pPr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8"/>
                <w:szCs w:val="20"/>
              </w:rPr>
              <w:t>4】扶贫带货直播大赛</w:t>
            </w:r>
            <w:r>
              <w:rPr>
                <w:rFonts w:hint="eastAsia" w:ascii="宋体" w:hAnsi="宋体" w:cs="Times New Roman"/>
                <w:kern w:val="0"/>
                <w:szCs w:val="20"/>
              </w:rPr>
              <w:t>（9月19日-9月28日）：海选赛前24个县分三场举办带货PK赛，每场邀请快手红人和当地领导站台助力直播，综合排名前10名的县参与10月中旬在北京举办的落地活动，并领取荣誉。</w:t>
            </w:r>
          </w:p>
          <w:p>
            <w:pPr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8"/>
                <w:szCs w:val="20"/>
              </w:rPr>
              <w:t>5】领取荣誉</w:t>
            </w:r>
            <w:r>
              <w:rPr>
                <w:rFonts w:hint="eastAsia" w:ascii="宋体" w:hAnsi="宋体" w:cs="Times New Roman"/>
                <w:kern w:val="0"/>
                <w:szCs w:val="20"/>
              </w:rPr>
              <w:t>（10月中旬）：前10名县参与10月中旬在北京举办的落地活动，领取荣誉，并参与线下扶贫义卖活动。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59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活动奖励</w:t>
            </w:r>
          </w:p>
        </w:tc>
        <w:tc>
          <w:tcPr>
            <w:tcW w:w="889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Times New Roman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8"/>
              </w:rPr>
              <w:t>1】每个报名成功的县由快手提供</w:t>
            </w:r>
            <w:r>
              <w:rPr>
                <w:rFonts w:hint="eastAsia" w:ascii="宋体" w:hAnsi="宋体" w:cs="Times New Roman"/>
                <w:b/>
                <w:kern w:val="0"/>
                <w:sz w:val="22"/>
                <w:szCs w:val="28"/>
                <w:u w:val="single"/>
              </w:rPr>
              <w:t>免费</w:t>
            </w:r>
            <w:r>
              <w:rPr>
                <w:rFonts w:hint="eastAsia" w:ascii="宋体" w:hAnsi="宋体" w:cs="Times New Roman"/>
                <w:kern w:val="0"/>
                <w:sz w:val="22"/>
                <w:szCs w:val="28"/>
              </w:rPr>
              <w:t>政务号认证服务，加蓝V标识。</w:t>
            </w:r>
          </w:p>
          <w:p>
            <w:pPr>
              <w:spacing w:line="360" w:lineRule="auto"/>
              <w:rPr>
                <w:rFonts w:ascii="宋体" w:hAnsi="宋体" w:cs="Times New Roman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8"/>
              </w:rPr>
              <w:t>2】快手资深运营专家带来快手</w:t>
            </w:r>
            <w:r>
              <w:rPr>
                <w:rFonts w:hint="eastAsia" w:ascii="宋体" w:hAnsi="宋体" w:cs="Times New Roman"/>
                <w:b/>
                <w:kern w:val="0"/>
                <w:sz w:val="22"/>
                <w:szCs w:val="28"/>
                <w:u w:val="single"/>
              </w:rPr>
              <w:t>内部</w:t>
            </w:r>
            <w:r>
              <w:rPr>
                <w:rFonts w:hint="eastAsia" w:ascii="宋体" w:hAnsi="宋体" w:cs="Times New Roman"/>
                <w:kern w:val="0"/>
                <w:sz w:val="22"/>
                <w:szCs w:val="28"/>
              </w:rPr>
              <w:t>培训课程，全面学习如何短视频发布、如何带货直播，如何进行快手账号运营。</w:t>
            </w:r>
          </w:p>
          <w:p>
            <w:pPr>
              <w:spacing w:line="360" w:lineRule="auto"/>
              <w:rPr>
                <w:rFonts w:ascii="宋体" w:hAnsi="宋体" w:cs="Times New Roman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8"/>
              </w:rPr>
              <w:t>3】每个报名成功的县均可获得价值</w:t>
            </w:r>
            <w:r>
              <w:rPr>
                <w:rFonts w:hint="eastAsia" w:ascii="宋体" w:hAnsi="宋体" w:cs="Times New Roman"/>
                <w:b/>
                <w:kern w:val="0"/>
                <w:sz w:val="22"/>
                <w:szCs w:val="28"/>
                <w:u w:val="single"/>
              </w:rPr>
              <w:t>1万人民币</w:t>
            </w:r>
            <w:r>
              <w:rPr>
                <w:rFonts w:hint="eastAsia" w:ascii="宋体" w:hAnsi="宋体" w:cs="Times New Roman"/>
                <w:kern w:val="0"/>
                <w:sz w:val="22"/>
                <w:szCs w:val="28"/>
              </w:rPr>
              <w:t>的流量扶持（约100万流量助推）。</w:t>
            </w:r>
          </w:p>
          <w:p>
            <w:pPr>
              <w:spacing w:line="360" w:lineRule="auto"/>
              <w:rPr>
                <w:rFonts w:ascii="宋体" w:hAnsi="宋体" w:cs="Times New Roman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8"/>
              </w:rPr>
              <w:t>4】海选赛排名前25-100的县，可获得价值3万元流量扶持（约300万流量助推），让本县的视频和产品火爆全国。</w:t>
            </w:r>
          </w:p>
          <w:p>
            <w:pPr>
              <w:spacing w:line="360" w:lineRule="auto"/>
              <w:rPr>
                <w:rFonts w:ascii="宋体" w:hAnsi="宋体" w:cs="Times New Roman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8"/>
              </w:rPr>
              <w:t>5】海选赛排名前24的县，可获得价值5万元流量扶持（约500万流量助推），进一步扩大本县知名度。</w:t>
            </w:r>
          </w:p>
          <w:p>
            <w:pPr>
              <w:spacing w:line="360" w:lineRule="auto"/>
              <w:rPr>
                <w:rFonts w:ascii="宋体" w:hAnsi="宋体" w:cs="Times New Roman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8"/>
              </w:rPr>
              <w:t>6】直播带货比赛前10名的县参与10月中旬在北京举办的落地活动，领取荣誉。</w:t>
            </w:r>
          </w:p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b/>
                <w:kern w:val="0"/>
                <w:sz w:val="28"/>
              </w:rPr>
            </w:pPr>
            <w:r>
              <w:rPr>
                <w:rFonts w:hint="eastAsia" w:ascii="宋体" w:hAnsi="宋体" w:cstheme="minorBidi"/>
                <w:b/>
                <w:bCs/>
                <w:kern w:val="2"/>
                <w:sz w:val="21"/>
                <w:szCs w:val="24"/>
                <w:u w:val="single"/>
              </w:rPr>
              <w:t>*流量扶持运用到日常发布内容的推广中，由快手实施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159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报名方式</w:t>
            </w:r>
          </w:p>
        </w:tc>
        <w:tc>
          <w:tcPr>
            <w:tcW w:w="8896" w:type="dxa"/>
            <w:gridSpan w:val="4"/>
            <w:vAlign w:val="center"/>
          </w:tcPr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准备以下材料，并发至活动专属报名邮箱，并添加组委会报名专员微信：</w:t>
            </w:r>
          </w:p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1】完善本表格信息，准备好电子版；</w:t>
            </w:r>
          </w:p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2】参与单位的法人证书扫描件；</w:t>
            </w:r>
          </w:p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3】完善《国家机构认证申请公函》，盖章，并生成扫描件。（公函见活动通知附件）</w:t>
            </w:r>
          </w:p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pStyle w:val="2"/>
              <w:pBdr>
                <w:bottom w:val="none" w:color="auto" w:sz="0" w:space="0"/>
              </w:pBdr>
              <w:jc w:val="left"/>
              <w:rPr>
                <w:rFonts w:ascii="宋体" w:hAnsi="宋体" w:cs="Times New Roman"/>
                <w:b/>
                <w:kern w:val="0"/>
                <w:sz w:val="28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报名邮箱：fupin1017@126.com    报名专员微信：17801035386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159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32"/>
              </w:rPr>
            </w:pPr>
            <w:r>
              <w:rPr>
                <w:rFonts w:hint="eastAsia" w:ascii="宋体" w:hAnsi="宋体" w:cs="Times New Roman"/>
                <w:kern w:val="0"/>
                <w:sz w:val="32"/>
              </w:rPr>
              <w:t>如何胜出</w:t>
            </w:r>
          </w:p>
        </w:tc>
        <w:tc>
          <w:tcPr>
            <w:tcW w:w="8896" w:type="dxa"/>
            <w:gridSpan w:val="4"/>
          </w:tcPr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如何能在活动中脱颖而出：</w:t>
            </w:r>
          </w:p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320040</wp:posOffset>
                      </wp:positionV>
                      <wp:extent cx="1453515" cy="1487805"/>
                      <wp:effectExtent l="0" t="0" r="6985" b="1079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487670" y="6031865"/>
                                <a:ext cx="1453515" cy="148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drawing>
                                      <wp:inline distT="0" distB="0" distL="114300" distR="114300">
                                        <wp:extent cx="1212850" cy="1346200"/>
                                        <wp:effectExtent l="0" t="0" r="6350" b="0"/>
                                        <wp:docPr id="9" name="图片 9" descr="扶贫专用二维码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图片 9" descr="扶贫专用二维码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850" cy="134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1.55pt;margin-top:25.2pt;height:117.15pt;width:114.45pt;z-index:251662336;mso-width-relative:page;mso-height-relative:page;" fillcolor="#FFFFFF [3201]" filled="t" stroked="f" coordsize="21600,21600" o:gfxdata="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zIZyQ1gAAAAoBAAAPAAAAAAAAAAEAIAAAACIAAABk&#10;cnMvZG93bnJldi54bWxQSwECFAAUAAAACACHTuJA8Xbi6kECAABOBAAADgAAAAAAAAABACAAAAAl&#10;AQAAZHJzL2Uyb0RvYy54bWxQSwUGAAAAAAYABgBZAQAA2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1212850" cy="1346200"/>
                                  <wp:effectExtent l="0" t="0" r="6350" b="0"/>
                                  <wp:docPr id="9" name="图片 9" descr="扶贫专用二维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9" descr="扶贫专用二维码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85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Times New Roman"/>
                <w:kern w:val="0"/>
                <w:sz w:val="24"/>
              </w:rPr>
              <w:t>1】精心制作活动参赛视频，生动展示本县扶贫概况。视频质量越高，播放量越高，排名越靠前。如需获得制作视频帮助，可联系组委会。</w:t>
            </w:r>
          </w:p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192405</wp:posOffset>
                      </wp:positionV>
                      <wp:extent cx="3576320" cy="1186180"/>
                      <wp:effectExtent l="0" t="0" r="5080" b="762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564640" y="6102350"/>
                                <a:ext cx="3576320" cy="1186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pBdr>
                                      <w:bottom w:val="none" w:color="auto" w:sz="0" w:space="0"/>
                                    </w:pBdr>
                                    <w:jc w:val="left"/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  <w:t>2】广泛发动本县人民为参赛账号投票。通过本次活动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专属二维码下载快手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4"/>
                                    </w:rPr>
                                    <w:t>，为家乡助威。通过专用二维码下载产生的粉丝越多，排名越靠前。（保险起见，每县不低于200人新下载快手）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15pt;margin-top:15.15pt;height:93.4pt;width:281.6pt;z-index:251661312;mso-width-relative:page;mso-height-relative:page;" fillcolor="#FFFFFF [3201]" filled="t" stroked="f" coordsize="21600,21600" o:gfxdata="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G0LWk1gAAAAoBAAAPAAAAAAAAAAEAIAAAACIAAABkcnMv&#10;ZG93bnJldi54bWxQSwECFAAUAAAACACHTuJAicg6BD4CAABOBAAADgAAAAAAAAABACAAAAAlAQAA&#10;ZHJzL2Uyb0RvYy54bWxQSwUGAAAAAAYABgBZAQAA1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pBdr>
                                <w:bottom w:val="none" w:color="auto" w:sz="0" w:space="0"/>
                              </w:pBdr>
                              <w:jc w:val="left"/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2】广泛发动本县人民为参赛账号投票。通过本次活动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FF0000"/>
                                <w:sz w:val="24"/>
                              </w:rPr>
                              <w:t>专属二维码下载快手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，为家乡助威。通过专用二维码下载产生的粉丝越多，排名越靠前。（保险起见，每县不低于200人新下载快手）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pStyle w:val="2"/>
              <w:pBdr>
                <w:bottom w:val="none" w:color="auto" w:sz="0" w:space="0"/>
              </w:pBdr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pStyle w:val="2"/>
              <w:pBdr>
                <w:bottom w:val="none" w:color="auto" w:sz="0" w:space="0"/>
              </w:pBdr>
              <w:jc w:val="both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3】活动期间，粉丝每天登录快手，为本县视频投票。热度越高，排名越靠前。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490" w:type="dxa"/>
            <w:gridSpan w:val="5"/>
          </w:tcPr>
          <w:p>
            <w:pPr>
              <w:rPr>
                <w:rFonts w:ascii="宋体" w:hAnsi="宋体" w:cs="Times New Roman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8"/>
                <w:szCs w:val="20"/>
              </w:rPr>
              <w:t>中国扶贫快手合伙人计划组委会</w:t>
            </w:r>
          </w:p>
          <w:p>
            <w:pPr>
              <w:rPr>
                <w:rFonts w:ascii="宋体" w:hAnsi="宋体" w:cs="Times New Roman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0"/>
              </w:rPr>
              <w:t>联系方式</w:t>
            </w:r>
          </w:p>
          <w:p>
            <w:pPr>
              <w:rPr>
                <w:rFonts w:ascii="宋体" w:hAnsi="宋体" w:cs="Times New Roman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0"/>
              </w:rPr>
              <w:t xml:space="preserve">咨询电话：牛家旺 17801035386    孙文星15210885468    </w:t>
            </w:r>
          </w:p>
          <w:p>
            <w:pPr>
              <w:rPr>
                <w:rFonts w:ascii="宋体" w:hAnsi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0"/>
              </w:rPr>
              <w:t>《中国扶贫》杂志 张院静</w:t>
            </w:r>
            <w:r>
              <w:rPr>
                <w:rFonts w:ascii="宋体" w:hAnsi="宋体" w:cs="Times New Roman"/>
                <w:kern w:val="0"/>
                <w:sz w:val="28"/>
                <w:szCs w:val="20"/>
              </w:rPr>
              <w:t>13</w:t>
            </w:r>
            <w:r>
              <w:rPr>
                <w:rFonts w:hint="eastAsia" w:ascii="宋体" w:hAnsi="宋体" w:cs="Times New Roman"/>
                <w:kern w:val="0"/>
                <w:sz w:val="28"/>
                <w:szCs w:val="20"/>
              </w:rPr>
              <w:t>321159286</w:t>
            </w:r>
            <w:r>
              <w:rPr>
                <w:rFonts w:ascii="宋体" w:hAnsi="宋体" w:cs="Times New Roman"/>
                <w:kern w:val="0"/>
                <w:sz w:val="28"/>
                <w:szCs w:val="20"/>
              </w:rPr>
              <w:t xml:space="preserve"> 010-</w:t>
            </w:r>
            <w:r>
              <w:rPr>
                <w:rFonts w:hint="eastAsia" w:ascii="宋体" w:hAnsi="宋体" w:cs="Times New Roman"/>
                <w:kern w:val="0"/>
                <w:sz w:val="28"/>
                <w:szCs w:val="20"/>
              </w:rPr>
              <w:t>84298750 zyj851017@126.com</w:t>
            </w:r>
          </w:p>
        </w:tc>
      </w:tr>
    </w:tbl>
    <w:p/>
    <w:p/>
    <w:sectPr>
      <w:pgSz w:w="11906" w:h="16838"/>
      <w:pgMar w:top="851" w:right="991" w:bottom="851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8"/>
    <w:rsid w:val="00197981"/>
    <w:rsid w:val="003109F8"/>
    <w:rsid w:val="003F4931"/>
    <w:rsid w:val="4FD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眉字符"/>
    <w:basedOn w:val="5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1139</Characters>
  <Lines>9</Lines>
  <Paragraphs>2</Paragraphs>
  <TotalTime>6</TotalTime>
  <ScaleCrop>false</ScaleCrop>
  <LinksUpToDate>false</LinksUpToDate>
  <CharactersWithSpaces>1336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2020-08-18T02:54:00Z</dcterms:created>
  <dc:creator>xfdh999@163.com</dc:creator>
  <cp:lastModifiedBy>朱峰</cp:lastModifiedBy>
  <dcterms:modified xsi:type="dcterms:W3CDTF">2020-08-18T05:59:18Z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